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66" w:rsidRPr="00262466" w:rsidRDefault="00262466" w:rsidP="00262466">
      <w:pPr>
        <w:pStyle w:val="Sinespaciado"/>
        <w:jc w:val="center"/>
        <w:rPr>
          <w:rFonts w:ascii="Arial" w:hAnsi="Arial" w:cs="Arial"/>
          <w:b/>
          <w:sz w:val="24"/>
          <w:szCs w:val="24"/>
        </w:rPr>
      </w:pPr>
      <w:bookmarkStart w:id="0" w:name="_GoBack"/>
      <w:r w:rsidRPr="00262466">
        <w:rPr>
          <w:rFonts w:ascii="Arial" w:hAnsi="Arial" w:cs="Arial"/>
          <w:b/>
          <w:sz w:val="24"/>
          <w:szCs w:val="24"/>
        </w:rPr>
        <w:t>GOBIERNO DE ANA PATY PERALTA IMPULSA EL FUTURO PROFESIONAL DE LA JUVENTUD CON ESPACIOS REALES DE FORMACIÓN</w:t>
      </w:r>
    </w:p>
    <w:bookmarkEnd w:id="0"/>
    <w:p w:rsidR="00262466" w:rsidRPr="00262466" w:rsidRDefault="00262466" w:rsidP="00262466">
      <w:pPr>
        <w:pStyle w:val="Sinespaciado"/>
        <w:jc w:val="both"/>
        <w:rPr>
          <w:rFonts w:ascii="Arial" w:hAnsi="Arial" w:cs="Arial"/>
          <w:b/>
          <w:sz w:val="24"/>
          <w:szCs w:val="24"/>
        </w:rPr>
      </w:pPr>
    </w:p>
    <w:p w:rsidR="00262466" w:rsidRPr="00262466" w:rsidRDefault="00262466" w:rsidP="00262466">
      <w:pPr>
        <w:pStyle w:val="Sinespaciado"/>
        <w:jc w:val="both"/>
        <w:rPr>
          <w:rFonts w:ascii="Arial" w:hAnsi="Arial" w:cs="Arial"/>
          <w:sz w:val="24"/>
          <w:szCs w:val="24"/>
        </w:rPr>
      </w:pPr>
      <w:r w:rsidRPr="00262466">
        <w:rPr>
          <w:rFonts w:ascii="Arial" w:hAnsi="Arial" w:cs="Arial"/>
          <w:b/>
          <w:sz w:val="24"/>
          <w:szCs w:val="24"/>
        </w:rPr>
        <w:t>Cancún, Q. R., a 28 de mayo de 2025.-</w:t>
      </w:r>
      <w:r w:rsidRPr="00262466">
        <w:rPr>
          <w:rFonts w:ascii="Arial" w:hAnsi="Arial" w:cs="Arial"/>
          <w:sz w:val="24"/>
          <w:szCs w:val="24"/>
        </w:rPr>
        <w:t xml:space="preserve"> El Ayuntamiento de Benito Juárez, a través del Instituto de Capacitación en Calidad (ICCAL), participó en la Feria de Prácticas Profesionales de la Universidad Autónoma del Estado de Quintana Roo (UQROO) Campus Cancún. </w:t>
      </w:r>
    </w:p>
    <w:p w:rsidR="00262466" w:rsidRPr="00262466" w:rsidRDefault="00262466" w:rsidP="00262466">
      <w:pPr>
        <w:pStyle w:val="Sinespaciado"/>
        <w:jc w:val="both"/>
        <w:rPr>
          <w:rFonts w:ascii="Arial" w:hAnsi="Arial" w:cs="Arial"/>
          <w:sz w:val="24"/>
          <w:szCs w:val="24"/>
        </w:rPr>
      </w:pPr>
    </w:p>
    <w:p w:rsidR="00262466" w:rsidRPr="00262466" w:rsidRDefault="00262466" w:rsidP="00262466">
      <w:pPr>
        <w:pStyle w:val="Sinespaciado"/>
        <w:jc w:val="both"/>
        <w:rPr>
          <w:rFonts w:ascii="Arial" w:hAnsi="Arial" w:cs="Arial"/>
          <w:sz w:val="24"/>
          <w:szCs w:val="24"/>
        </w:rPr>
      </w:pPr>
      <w:r w:rsidRPr="00262466">
        <w:rPr>
          <w:rFonts w:ascii="Arial" w:hAnsi="Arial" w:cs="Arial"/>
          <w:sz w:val="24"/>
          <w:szCs w:val="24"/>
        </w:rPr>
        <w:t>El director de dicha dependencia, César Rafael Eslava Melo, informó que de esta forma, el gobierno municipal apoya con espacios a la comunidad estudiantil para aplicar sus conocimientos teóricos en un entorno laboral real, con el objetivo de desarrollar sus habilidades y competencias profesionales.</w:t>
      </w:r>
    </w:p>
    <w:p w:rsidR="00262466" w:rsidRPr="00262466" w:rsidRDefault="00262466" w:rsidP="00262466">
      <w:pPr>
        <w:pStyle w:val="Sinespaciado"/>
        <w:jc w:val="both"/>
        <w:rPr>
          <w:rFonts w:ascii="Arial" w:hAnsi="Arial" w:cs="Arial"/>
          <w:sz w:val="24"/>
          <w:szCs w:val="24"/>
        </w:rPr>
      </w:pPr>
    </w:p>
    <w:p w:rsidR="00262466" w:rsidRPr="00262466" w:rsidRDefault="00262466" w:rsidP="00262466">
      <w:pPr>
        <w:pStyle w:val="Sinespaciado"/>
        <w:jc w:val="both"/>
        <w:rPr>
          <w:rFonts w:ascii="Arial" w:hAnsi="Arial" w:cs="Arial"/>
          <w:sz w:val="24"/>
          <w:szCs w:val="24"/>
        </w:rPr>
      </w:pPr>
      <w:r w:rsidRPr="00262466">
        <w:rPr>
          <w:rFonts w:ascii="Arial" w:hAnsi="Arial" w:cs="Arial"/>
          <w:sz w:val="24"/>
          <w:szCs w:val="24"/>
        </w:rPr>
        <w:t>Esta vinculación activa con instituciones educativas no solo cumple una función académica, sino que representa una apuesta decidida del gobierno municipal que encabeza la Presidenta Municipal, Ana Paty Peralta, para brindar oportunidades reales a la juventud. Al abrir las puertas del servicio público para que estudiantes universitarios vivan su primera experiencia profesional, se fortalece su preparación, se refuerzan valores de responsabilidad y servicio, y se siembra confianza en las nuevas generaciones como protagonistas del desarrollo de Cancún.</w:t>
      </w:r>
    </w:p>
    <w:p w:rsidR="00262466" w:rsidRPr="00262466" w:rsidRDefault="00262466" w:rsidP="00262466">
      <w:pPr>
        <w:pStyle w:val="Sinespaciado"/>
        <w:jc w:val="both"/>
        <w:rPr>
          <w:rFonts w:ascii="Arial" w:hAnsi="Arial" w:cs="Arial"/>
          <w:sz w:val="24"/>
          <w:szCs w:val="24"/>
        </w:rPr>
      </w:pPr>
    </w:p>
    <w:p w:rsidR="00262466" w:rsidRPr="00262466" w:rsidRDefault="00262466" w:rsidP="00262466">
      <w:pPr>
        <w:pStyle w:val="Sinespaciado"/>
        <w:jc w:val="both"/>
        <w:rPr>
          <w:rFonts w:ascii="Arial" w:hAnsi="Arial" w:cs="Arial"/>
          <w:sz w:val="24"/>
          <w:szCs w:val="24"/>
        </w:rPr>
      </w:pPr>
      <w:r w:rsidRPr="00262466">
        <w:rPr>
          <w:rFonts w:ascii="Arial" w:hAnsi="Arial" w:cs="Arial"/>
          <w:sz w:val="24"/>
          <w:szCs w:val="24"/>
        </w:rPr>
        <w:t xml:space="preserve">Eslava Melo señaló que el primer día se les mostró a 320 alumnos de Administración Hotelera, Mercadotecnia y Negocios, las diferentes opciones de oficinas y áreas para realizar sus prácticas profesionales. </w:t>
      </w:r>
    </w:p>
    <w:p w:rsidR="00262466" w:rsidRPr="00262466" w:rsidRDefault="00262466" w:rsidP="00262466">
      <w:pPr>
        <w:pStyle w:val="Sinespaciado"/>
        <w:jc w:val="both"/>
        <w:rPr>
          <w:rFonts w:ascii="Arial" w:hAnsi="Arial" w:cs="Arial"/>
          <w:sz w:val="24"/>
          <w:szCs w:val="24"/>
        </w:rPr>
      </w:pPr>
    </w:p>
    <w:p w:rsidR="00262466" w:rsidRPr="00262466" w:rsidRDefault="00262466" w:rsidP="00262466">
      <w:pPr>
        <w:pStyle w:val="Sinespaciado"/>
        <w:jc w:val="both"/>
        <w:rPr>
          <w:rFonts w:ascii="Arial" w:hAnsi="Arial" w:cs="Arial"/>
          <w:sz w:val="24"/>
          <w:szCs w:val="24"/>
        </w:rPr>
      </w:pPr>
      <w:r w:rsidRPr="00262466">
        <w:rPr>
          <w:rFonts w:ascii="Arial" w:hAnsi="Arial" w:cs="Arial"/>
          <w:sz w:val="24"/>
          <w:szCs w:val="24"/>
        </w:rPr>
        <w:t xml:space="preserve">Mientras que en la segunda fecha, se expuso las opciones a los estudiantes de Ingeniería y Derecho, con la misma finalidad de que conocieran los sitios donde pueden cumplir con ese requisito académico obligatorio, previo a la culminación de sus estudios y para obtener sus documentos oficiales como el título o cédula profesional de sus carreras. </w:t>
      </w:r>
    </w:p>
    <w:p w:rsidR="00262466" w:rsidRPr="00262466" w:rsidRDefault="00262466" w:rsidP="00262466">
      <w:pPr>
        <w:pStyle w:val="Sinespaciado"/>
        <w:jc w:val="both"/>
        <w:rPr>
          <w:rFonts w:ascii="Arial" w:hAnsi="Arial" w:cs="Arial"/>
          <w:sz w:val="24"/>
          <w:szCs w:val="24"/>
        </w:rPr>
      </w:pPr>
    </w:p>
    <w:p w:rsidR="00D46194" w:rsidRPr="00262466" w:rsidRDefault="00262466" w:rsidP="00262466">
      <w:pPr>
        <w:pStyle w:val="Sinespaciado"/>
        <w:jc w:val="center"/>
        <w:rPr>
          <w:rFonts w:ascii="Arial" w:hAnsi="Arial" w:cs="Arial"/>
          <w:sz w:val="24"/>
          <w:szCs w:val="24"/>
        </w:rPr>
      </w:pPr>
      <w:r>
        <w:rPr>
          <w:rFonts w:ascii="Arial" w:hAnsi="Arial" w:cs="Arial"/>
          <w:sz w:val="24"/>
          <w:szCs w:val="24"/>
        </w:rPr>
        <w:t>**</w:t>
      </w:r>
      <w:r w:rsidRPr="00262466">
        <w:rPr>
          <w:rFonts w:ascii="Arial" w:hAnsi="Arial" w:cs="Arial"/>
          <w:sz w:val="24"/>
          <w:szCs w:val="24"/>
        </w:rPr>
        <w:t>***</w:t>
      </w:r>
    </w:p>
    <w:sectPr w:rsidR="00D46194" w:rsidRPr="0026246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B" w:rsidRDefault="002060BB">
      <w:r>
        <w:separator/>
      </w:r>
    </w:p>
  </w:endnote>
  <w:endnote w:type="continuationSeparator" w:id="0">
    <w:p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B" w:rsidRDefault="002060BB">
      <w:r>
        <w:separator/>
      </w:r>
    </w:p>
  </w:footnote>
  <w:footnote w:type="continuationSeparator" w:id="0">
    <w:p w:rsidR="002060BB" w:rsidRDefault="0020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62466">
                            <w:rPr>
                              <w:rFonts w:cstheme="minorHAnsi"/>
                              <w:b/>
                              <w:bCs/>
                              <w:lang w:val="es-ES"/>
                            </w:rPr>
                            <w:t>937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62466">
                      <w:rPr>
                        <w:rFonts w:cstheme="minorHAnsi"/>
                        <w:b/>
                        <w:bCs/>
                        <w:lang w:val="es-ES"/>
                      </w:rPr>
                      <w:t>937</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2624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57864"/>
    <w:rsid w:val="001B57C5"/>
    <w:rsid w:val="002060BB"/>
    <w:rsid w:val="00260077"/>
    <w:rsid w:val="00262466"/>
    <w:rsid w:val="002B0580"/>
    <w:rsid w:val="002C1BD0"/>
    <w:rsid w:val="00375194"/>
    <w:rsid w:val="005B7F2F"/>
    <w:rsid w:val="00612F8C"/>
    <w:rsid w:val="006A1C60"/>
    <w:rsid w:val="006E0C6D"/>
    <w:rsid w:val="007C3EE0"/>
    <w:rsid w:val="008468E0"/>
    <w:rsid w:val="00861D79"/>
    <w:rsid w:val="009526DC"/>
    <w:rsid w:val="00AF7903"/>
    <w:rsid w:val="00B120D5"/>
    <w:rsid w:val="00B63C1D"/>
    <w:rsid w:val="00C13F68"/>
    <w:rsid w:val="00C17551"/>
    <w:rsid w:val="00D46194"/>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2025-05-28T16:12:00Z</dcterms:created>
  <dcterms:modified xsi:type="dcterms:W3CDTF">2025-05-28T16:12:00Z</dcterms:modified>
</cp:coreProperties>
</file>